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382" w:rsidRDefault="00BD170B" w:rsidP="001B017D">
      <w:pPr>
        <w:spacing w:after="0" w:line="240" w:lineRule="auto"/>
        <w:ind w:left="1934" w:right="1735"/>
        <w:jc w:val="center"/>
      </w:pPr>
      <w:r>
        <w:rPr>
          <w:b/>
          <w:sz w:val="36"/>
        </w:rPr>
        <w:t>Preiļu PII “Pasaciņa”  sa</w:t>
      </w:r>
      <w:r w:rsidR="001B017D">
        <w:rPr>
          <w:b/>
          <w:sz w:val="36"/>
        </w:rPr>
        <w:t>gatavošanas grupas “</w:t>
      </w:r>
      <w:proofErr w:type="spellStart"/>
      <w:r w:rsidR="001B017D">
        <w:rPr>
          <w:b/>
          <w:sz w:val="36"/>
        </w:rPr>
        <w:t>Kāpēcīši</w:t>
      </w:r>
      <w:proofErr w:type="spellEnd"/>
      <w:r w:rsidR="001B017D">
        <w:rPr>
          <w:b/>
          <w:sz w:val="36"/>
        </w:rPr>
        <w:t>”</w:t>
      </w:r>
    </w:p>
    <w:p w:rsidR="001B017D" w:rsidRDefault="00BD170B" w:rsidP="001B017D">
      <w:pPr>
        <w:spacing w:after="73" w:line="259" w:lineRule="auto"/>
        <w:ind w:right="2"/>
        <w:jc w:val="center"/>
        <w:rPr>
          <w:b/>
          <w:sz w:val="36"/>
        </w:rPr>
      </w:pPr>
      <w:r>
        <w:rPr>
          <w:b/>
          <w:sz w:val="36"/>
        </w:rPr>
        <w:t xml:space="preserve">organizētā un brīvā rotaļnodarbība. </w:t>
      </w:r>
    </w:p>
    <w:p w:rsidR="00076382" w:rsidRPr="001B017D" w:rsidRDefault="001B017D" w:rsidP="001B017D">
      <w:pPr>
        <w:spacing w:after="73" w:line="259" w:lineRule="auto"/>
        <w:ind w:right="2"/>
        <w:jc w:val="center"/>
        <w:rPr>
          <w:sz w:val="32"/>
          <w:szCs w:val="32"/>
        </w:rPr>
      </w:pPr>
      <w:r w:rsidRPr="001B017D">
        <w:rPr>
          <w:b/>
          <w:sz w:val="32"/>
          <w:szCs w:val="32"/>
        </w:rPr>
        <w:t>Atklātā nodarbība Preiļu novada pirmsskolas izglītības skolotājiem.</w:t>
      </w:r>
    </w:p>
    <w:p w:rsidR="00076382" w:rsidRPr="001B017D" w:rsidRDefault="00BD170B">
      <w:pPr>
        <w:spacing w:after="173"/>
        <w:rPr>
          <w:b/>
        </w:rPr>
      </w:pPr>
      <w:r w:rsidRPr="001B017D">
        <w:rPr>
          <w:b/>
        </w:rPr>
        <w:t xml:space="preserve">25.10.2022. </w:t>
      </w:r>
    </w:p>
    <w:p w:rsidR="001B017D" w:rsidRDefault="00BD170B">
      <w:pPr>
        <w:spacing w:after="0" w:line="419" w:lineRule="auto"/>
        <w:ind w:right="2632"/>
      </w:pPr>
      <w:r>
        <w:t xml:space="preserve">Vada pirmsskolas izglītības skolotāja </w:t>
      </w:r>
      <w:r w:rsidRPr="001B017D">
        <w:rPr>
          <w:b/>
        </w:rPr>
        <w:t>Ilona Skutele</w:t>
      </w:r>
      <w:r>
        <w:t xml:space="preserve"> </w:t>
      </w:r>
    </w:p>
    <w:p w:rsidR="00076382" w:rsidRDefault="00BD170B">
      <w:pPr>
        <w:spacing w:after="0" w:line="419" w:lineRule="auto"/>
        <w:ind w:right="2632"/>
      </w:pPr>
      <w:r>
        <w:rPr>
          <w:b/>
          <w:u w:val="single" w:color="000000"/>
        </w:rPr>
        <w:t>Mēneša tēma:</w:t>
      </w:r>
      <w:r>
        <w:t xml:space="preserve"> “Rudens kā rudens”. </w:t>
      </w:r>
    </w:p>
    <w:p w:rsidR="00076382" w:rsidRDefault="00BD170B">
      <w:pPr>
        <w:spacing w:after="175"/>
      </w:pPr>
      <w:r>
        <w:rPr>
          <w:b/>
          <w:u w:val="single" w:color="000000"/>
        </w:rPr>
        <w:t>Nedēļas tēma:</w:t>
      </w:r>
      <w:r>
        <w:t xml:space="preserve"> “Dārza veltes pagrabā”. </w:t>
      </w:r>
    </w:p>
    <w:p w:rsidR="00076382" w:rsidRDefault="00BD170B">
      <w:pPr>
        <w:spacing w:after="181"/>
      </w:pPr>
      <w:r>
        <w:rPr>
          <w:b/>
          <w:u w:val="single" w:color="000000"/>
        </w:rPr>
        <w:t>Lielā ideja:</w:t>
      </w:r>
      <w:r>
        <w:t xml:space="preserve"> Cik daudzveidīgā dabā es dzīvoju? </w:t>
      </w:r>
    </w:p>
    <w:p w:rsidR="00076382" w:rsidRDefault="00BD170B">
      <w:pPr>
        <w:spacing w:after="175"/>
      </w:pPr>
      <w:r>
        <w:rPr>
          <w:b/>
          <w:u w:val="single" w:color="000000"/>
        </w:rPr>
        <w:t>Ziņa bērnam:</w:t>
      </w:r>
      <w:r>
        <w:t xml:space="preserve"> Rudens ir krāsains un bagāts gadalaiks. Rudenī novākto ražu cilvēki īpaši apstrādā, lai saglabātu ziemai. </w:t>
      </w:r>
    </w:p>
    <w:p w:rsidR="00076382" w:rsidRDefault="00BD170B">
      <w:pPr>
        <w:spacing w:after="175"/>
      </w:pPr>
      <w:r>
        <w:rPr>
          <w:b/>
          <w:u w:val="single" w:color="000000"/>
        </w:rPr>
        <w:t>Sasniedzamie rezultāti:</w:t>
      </w:r>
      <w:r>
        <w:t xml:space="preserve"> Atšķir un nosauc biežāk lietojamos augu valsts produktus (graudaugi, dārzeņi, augļi), dažādi pielieto novākto ražu. </w:t>
      </w:r>
    </w:p>
    <w:p w:rsidR="00076382" w:rsidRDefault="00911F8B">
      <w:pPr>
        <w:spacing w:after="156" w:line="259" w:lineRule="auto"/>
        <w:ind w:left="0" w:firstLine="0"/>
      </w:pPr>
      <w:r>
        <w:rPr>
          <w:noProof/>
        </w:rPr>
        <w:drawing>
          <wp:anchor distT="0" distB="0" distL="114300" distR="114300" simplePos="0" relativeHeight="251658240" behindDoc="0" locked="0" layoutInCell="1" allowOverlap="0" wp14:anchorId="0397854E" wp14:editId="66E1BF00">
            <wp:simplePos x="0" y="0"/>
            <wp:positionH relativeFrom="column">
              <wp:posOffset>2337435</wp:posOffset>
            </wp:positionH>
            <wp:positionV relativeFrom="paragraph">
              <wp:posOffset>73025</wp:posOffset>
            </wp:positionV>
            <wp:extent cx="3839718" cy="2879725"/>
            <wp:effectExtent l="0" t="0" r="0" b="0"/>
            <wp:wrapSquare wrapText="bothSides"/>
            <wp:docPr id="107" name="Picture 107"/>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6"/>
                    <a:stretch>
                      <a:fillRect/>
                    </a:stretch>
                  </pic:blipFill>
                  <pic:spPr>
                    <a:xfrm>
                      <a:off x="0" y="0"/>
                      <a:ext cx="3839718" cy="2879725"/>
                    </a:xfrm>
                    <a:prstGeom prst="rect">
                      <a:avLst/>
                    </a:prstGeom>
                  </pic:spPr>
                </pic:pic>
              </a:graphicData>
            </a:graphic>
          </wp:anchor>
        </w:drawing>
      </w:r>
      <w:r w:rsidR="00BD170B">
        <w:rPr>
          <w:b/>
          <w:u w:val="single" w:color="000000"/>
        </w:rPr>
        <w:t>Nodarbības gaita:</w:t>
      </w:r>
      <w:r w:rsidR="00BD170B">
        <w:rPr>
          <w:b/>
        </w:rPr>
        <w:t xml:space="preserve">  </w:t>
      </w:r>
    </w:p>
    <w:p w:rsidR="00076382" w:rsidRDefault="00BD170B">
      <w:r>
        <w:t xml:space="preserve">Sasveicināšanās ar dziesmu “Labrīt…!” (pēc kārtas nosauc visus grupas bērnu vārdus, skolotājas vārdu). </w:t>
      </w:r>
    </w:p>
    <w:p w:rsidR="00076382" w:rsidRDefault="00BD170B">
      <w:r>
        <w:t xml:space="preserve">Skolotājas dienas novēlējums grupas bērniem-“Lai mums visiem jauka diena un, lai nedarba neviena!” </w:t>
      </w:r>
    </w:p>
    <w:p w:rsidR="00076382" w:rsidRDefault="00BD170B">
      <w:pPr>
        <w:spacing w:after="166"/>
      </w:pPr>
      <w:r>
        <w:t xml:space="preserve">Ar “burvju nūjiņas” palīdzību skolotāja, neskatoties, izvēlas bērnus, kuri dabas  kalendārā nomainīs datumu, nedēļas dienu un laikapstākļus. </w:t>
      </w:r>
    </w:p>
    <w:p w:rsidR="00076382" w:rsidRDefault="00BD170B">
      <w:pPr>
        <w:spacing w:after="107" w:line="299" w:lineRule="auto"/>
        <w:ind w:left="0" w:right="50" w:firstLine="0"/>
        <w:jc w:val="both"/>
      </w:pPr>
      <w:r>
        <w:t xml:space="preserve">Viens no grupas zēniem saskaita visas meitenes, meitene-saskaita visus zēnus, kuri šodien ir grupiņā. Saskaitām visus bērnus kopā. Salīdzinām, kuru ir vairāk, zēnu vai meiteņu? Par cik vairāk? Vai tas ir pāra vai nepāra skaitlis? </w:t>
      </w:r>
    </w:p>
    <w:p w:rsidR="00076382" w:rsidRDefault="00BD170B">
      <w:pPr>
        <w:spacing w:after="169"/>
      </w:pPr>
      <w:r>
        <w:t xml:space="preserve">Skolotāja: Bērni, kā šodien jūtaties? Vai ir kāds noskumis, bēdīgs, izbrīnīts vai priecīgs? </w:t>
      </w:r>
      <w:bookmarkStart w:id="0" w:name="_GoBack"/>
      <w:bookmarkEnd w:id="0"/>
    </w:p>
    <w:p w:rsidR="00076382" w:rsidRDefault="00BD170B">
      <w:r>
        <w:lastRenderedPageBreak/>
        <w:t xml:space="preserve">Bērni pēc kārtas stāsta, kā jūtas, nosauc savas emocijas un īsi pastāsta,  kāpēc tā jūtas. </w:t>
      </w:r>
    </w:p>
    <w:p w:rsidR="00076382" w:rsidRDefault="00BD170B">
      <w:r>
        <w:t xml:space="preserve">Skolotāja: Mūsu nedēļas tēma ir (bērni lasa): “Dārza veltes pagrabā”. </w:t>
      </w:r>
    </w:p>
    <w:p w:rsidR="00076382" w:rsidRDefault="00BD170B">
      <w:r>
        <w:t xml:space="preserve">Skolotāja: Kas ir dārza veltes? Ar ko atšķiras dārzeņi un augļi? (kur aug dārzeņi, kur aug augļi?) </w:t>
      </w:r>
    </w:p>
    <w:p w:rsidR="00076382" w:rsidRDefault="00BD170B">
      <w:pPr>
        <w:spacing w:after="171"/>
      </w:pPr>
      <w:r>
        <w:rPr>
          <w:noProof/>
        </w:rPr>
        <w:drawing>
          <wp:anchor distT="0" distB="0" distL="114300" distR="114300" simplePos="0" relativeHeight="251659264" behindDoc="0" locked="0" layoutInCell="1" allowOverlap="0">
            <wp:simplePos x="0" y="0"/>
            <wp:positionH relativeFrom="column">
              <wp:posOffset>3340303</wp:posOffset>
            </wp:positionH>
            <wp:positionV relativeFrom="paragraph">
              <wp:posOffset>287674</wp:posOffset>
            </wp:positionV>
            <wp:extent cx="2699893" cy="3599815"/>
            <wp:effectExtent l="0" t="0" r="0" b="0"/>
            <wp:wrapSquare wrapText="bothSides"/>
            <wp:docPr id="221" name="Picture 221"/>
            <wp:cNvGraphicFramePr/>
            <a:graphic xmlns:a="http://schemas.openxmlformats.org/drawingml/2006/main">
              <a:graphicData uri="http://schemas.openxmlformats.org/drawingml/2006/picture">
                <pic:pic xmlns:pic="http://schemas.openxmlformats.org/drawingml/2006/picture">
                  <pic:nvPicPr>
                    <pic:cNvPr id="221" name="Picture 221"/>
                    <pic:cNvPicPr/>
                  </pic:nvPicPr>
                  <pic:blipFill>
                    <a:blip r:embed="rId7"/>
                    <a:stretch>
                      <a:fillRect/>
                    </a:stretch>
                  </pic:blipFill>
                  <pic:spPr>
                    <a:xfrm>
                      <a:off x="0" y="0"/>
                      <a:ext cx="2699893" cy="3599815"/>
                    </a:xfrm>
                    <a:prstGeom prst="rect">
                      <a:avLst/>
                    </a:prstGeom>
                  </pic:spPr>
                </pic:pic>
              </a:graphicData>
            </a:graphic>
          </wp:anchor>
        </w:drawing>
      </w:r>
      <w:r>
        <w:t xml:space="preserve">Skolotāja: Bērni, vai varēsiet uzminēt manu mīklu. Bērni lasa uz tāfeles uzrakstītu mīklu. Kas tas ir? </w:t>
      </w:r>
    </w:p>
    <w:p w:rsidR="00076382" w:rsidRDefault="00BD170B">
      <w:pPr>
        <w:spacing w:after="173"/>
      </w:pPr>
      <w:r>
        <w:t xml:space="preserve">Atbilde: Ābols </w:t>
      </w:r>
    </w:p>
    <w:p w:rsidR="00076382" w:rsidRDefault="00BD170B">
      <w:pPr>
        <w:spacing w:after="176"/>
      </w:pPr>
      <w:r>
        <w:t xml:space="preserve">Skolotāja: Agri no rīta nācu uz darbu un mūsu ābeļdārzā pamanīju “Ābolīti”. Tas teica: “Kamēr viņu nav kāds apēdis vai izvārījis ievārījumā, viņam ļoti gribētos atnākt ciemos pie bērniem uz “Pasaciņu” un uzzināt, kas šeit interesants notiek un ko bērni pa dienu dara? </w:t>
      </w:r>
    </w:p>
    <w:p w:rsidR="00076382" w:rsidRDefault="00BD170B">
      <w:r>
        <w:t xml:space="preserve"> “Ābols” vēlas uzzināt, cik labi  bērni pazīst viņa draugus-au</w:t>
      </w:r>
      <w:r w:rsidR="00F64147">
        <w:t>g</w:t>
      </w:r>
      <w:r>
        <w:t xml:space="preserve">ļus un dārzeņus. </w:t>
      </w:r>
    </w:p>
    <w:p w:rsidR="00076382" w:rsidRDefault="00BD170B">
      <w:pPr>
        <w:spacing w:after="15"/>
      </w:pPr>
      <w:r>
        <w:rPr>
          <w:b/>
          <w:u w:val="single" w:color="000000"/>
        </w:rPr>
        <w:t>Uzdevums:</w:t>
      </w:r>
      <w:r>
        <w:t xml:space="preserve"> 2 “katliņi”. Viens ar uzrakstu </w:t>
      </w:r>
    </w:p>
    <w:p w:rsidR="00911F8B" w:rsidRDefault="00911F8B" w:rsidP="00911F8B">
      <w:pPr>
        <w:spacing w:after="16"/>
        <w:jc w:val="both"/>
      </w:pPr>
      <w:r>
        <w:rPr>
          <w:noProof/>
        </w:rPr>
        <w:drawing>
          <wp:anchor distT="0" distB="0" distL="114300" distR="114300" simplePos="0" relativeHeight="251664384" behindDoc="0" locked="0" layoutInCell="1" allowOverlap="0" wp14:anchorId="3D52F776" wp14:editId="32EC468E">
            <wp:simplePos x="0" y="0"/>
            <wp:positionH relativeFrom="column">
              <wp:posOffset>-589280</wp:posOffset>
            </wp:positionH>
            <wp:positionV relativeFrom="paragraph">
              <wp:posOffset>362585</wp:posOffset>
            </wp:positionV>
            <wp:extent cx="2700020" cy="359981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23" name="Picture 223"/>
                    <pic:cNvPicPr/>
                  </pic:nvPicPr>
                  <pic:blipFill>
                    <a:blip r:embed="rId8"/>
                    <a:stretch>
                      <a:fillRect/>
                    </a:stretch>
                  </pic:blipFill>
                  <pic:spPr>
                    <a:xfrm>
                      <a:off x="0" y="0"/>
                      <a:ext cx="2700020" cy="3599815"/>
                    </a:xfrm>
                    <a:prstGeom prst="rect">
                      <a:avLst/>
                    </a:prstGeom>
                  </pic:spPr>
                </pic:pic>
              </a:graphicData>
            </a:graphic>
          </wp:anchor>
        </w:drawing>
      </w:r>
      <w:r w:rsidR="00BD170B">
        <w:t>“</w:t>
      </w:r>
      <w:r w:rsidR="00841821">
        <w:t>Zupa”, bet otrs</w:t>
      </w:r>
      <w:r w:rsidR="00BD170B">
        <w:t xml:space="preserve"> ar uzrakstu -“Kompots”. </w:t>
      </w:r>
      <w:r>
        <w:t>Grozā ir salikti dažādi augļu un dārzeņu attēli. Katrs bērns pēc kārtas izvēlas kādu</w:t>
      </w:r>
      <w:r>
        <w:t xml:space="preserve"> </w:t>
      </w:r>
      <w:r>
        <w:t xml:space="preserve">augļa vai dārzeņa attēlu, nosauc to, nosauc pirmo skaņu vārdā un noliek pie pareizā katliņa.  </w:t>
      </w:r>
    </w:p>
    <w:p w:rsidR="00911F8B" w:rsidRDefault="00911F8B" w:rsidP="00911F8B">
      <w:pPr>
        <w:spacing w:after="157"/>
        <w:jc w:val="both"/>
      </w:pPr>
      <w:r>
        <w:t xml:space="preserve">Kad visi augļi un dārzeņi ir sašķiroti, bērni tiek aicināti sadalīt vārdus zilbēs. </w:t>
      </w:r>
    </w:p>
    <w:p w:rsidR="00076382" w:rsidRDefault="00BD170B" w:rsidP="00911F8B">
      <w:pPr>
        <w:ind w:left="0" w:firstLine="0"/>
        <w:jc w:val="both"/>
      </w:pPr>
      <w:r>
        <w:rPr>
          <w:b/>
          <w:u w:val="single" w:color="000000"/>
        </w:rPr>
        <w:t>Uzdevums:</w:t>
      </w:r>
      <w:r>
        <w:t xml:space="preserve"> “Ābols” vēlas uzzināt, vai bērni mācēs saskaitīt viņa draugus ābolīšus. Bērni tiek aicināti risin</w:t>
      </w:r>
      <w:r w:rsidR="00841821">
        <w:t>āt vienkāršus teksta uzdevumus, p</w:t>
      </w:r>
      <w:r>
        <w:t xml:space="preserve">iemēram: </w:t>
      </w:r>
    </w:p>
    <w:p w:rsidR="00076382" w:rsidRDefault="00841821" w:rsidP="00911F8B">
      <w:pPr>
        <w:spacing w:after="152"/>
        <w:jc w:val="both"/>
      </w:pPr>
      <w:r>
        <w:t>’’</w:t>
      </w:r>
      <w:r w:rsidR="00BD170B">
        <w:t>Ābelē auga 10 āboli (bērni skaita), trīs āboli nogatavojās un nokrita zemē, cik ābolu palika ābelē?</w:t>
      </w:r>
      <w:r>
        <w:t>’’</w:t>
      </w:r>
      <w:r w:rsidR="00BD170B">
        <w:t xml:space="preserve">  </w:t>
      </w:r>
    </w:p>
    <w:p w:rsidR="00076382" w:rsidRDefault="00BD170B">
      <w:pPr>
        <w:spacing w:after="158"/>
      </w:pPr>
      <w:r>
        <w:t xml:space="preserve">Bērni skaita ābolīšus un nosauc atbildi. </w:t>
      </w:r>
    </w:p>
    <w:p w:rsidR="00076382" w:rsidRDefault="00BD170B" w:rsidP="00911F8B">
      <w:pPr>
        <w:jc w:val="both"/>
      </w:pPr>
      <w:r>
        <w:rPr>
          <w:b/>
          <w:u w:val="single" w:color="000000"/>
        </w:rPr>
        <w:lastRenderedPageBreak/>
        <w:t>Uzdevums:</w:t>
      </w:r>
      <w:r>
        <w:t xml:space="preserve"> “Ābols” vēlas bērniem uzdot mīklas par augļiem un dārzeņiem-bērni min mīklas. </w:t>
      </w:r>
    </w:p>
    <w:p w:rsidR="00076382" w:rsidRDefault="00BD170B" w:rsidP="00911F8B">
      <w:pPr>
        <w:spacing w:after="0" w:line="259" w:lineRule="auto"/>
        <w:ind w:left="0" w:firstLine="0"/>
        <w:jc w:val="both"/>
      </w:pPr>
      <w:r>
        <w:rPr>
          <w:b/>
        </w:rPr>
        <w:t xml:space="preserve"> </w:t>
      </w:r>
    </w:p>
    <w:p w:rsidR="00076382" w:rsidRDefault="00BD170B" w:rsidP="00911F8B">
      <w:pPr>
        <w:spacing w:after="212" w:line="259" w:lineRule="auto"/>
        <w:ind w:left="0" w:firstLine="0"/>
        <w:jc w:val="both"/>
      </w:pPr>
      <w:r>
        <w:rPr>
          <w:b/>
        </w:rPr>
        <w:t xml:space="preserve"> </w:t>
      </w:r>
    </w:p>
    <w:p w:rsidR="00076382" w:rsidRDefault="00BD170B" w:rsidP="00911F8B">
      <w:pPr>
        <w:jc w:val="both"/>
      </w:pPr>
      <w:r>
        <w:rPr>
          <w:b/>
          <w:u w:val="single" w:color="000000"/>
        </w:rPr>
        <w:t>Dinamiskā pauze:</w:t>
      </w:r>
      <w:r>
        <w:rPr>
          <w:b/>
        </w:rPr>
        <w:t xml:space="preserve"> </w:t>
      </w:r>
      <w:r>
        <w:t xml:space="preserve">Bērni tiek aicināti uz rotaļu: “Gribam zināt, ko mums jautās…?”(bērni uzdot dažādus jautājumus par rudeni, rudens parādībām, laika apstākļiem, krāsām, dārzeņiem, augļiem utt. </w:t>
      </w:r>
    </w:p>
    <w:p w:rsidR="00076382" w:rsidRDefault="00BD170B">
      <w:pPr>
        <w:spacing w:after="156" w:line="259" w:lineRule="auto"/>
        <w:ind w:left="0" w:firstLine="0"/>
      </w:pPr>
      <w:r>
        <w:t xml:space="preserve"> </w:t>
      </w:r>
    </w:p>
    <w:p w:rsidR="00076382" w:rsidRDefault="00911F8B">
      <w:pPr>
        <w:spacing w:after="160" w:line="259" w:lineRule="auto"/>
        <w:ind w:left="0" w:firstLine="0"/>
      </w:pPr>
      <w:r>
        <w:rPr>
          <w:noProof/>
        </w:rPr>
        <w:drawing>
          <wp:anchor distT="0" distB="0" distL="114300" distR="114300" simplePos="0" relativeHeight="251661312" behindDoc="0" locked="0" layoutInCell="1" allowOverlap="0" wp14:anchorId="0EF0BB8D" wp14:editId="4457D562">
            <wp:simplePos x="0" y="0"/>
            <wp:positionH relativeFrom="margin">
              <wp:align>left</wp:align>
            </wp:positionH>
            <wp:positionV relativeFrom="paragraph">
              <wp:posOffset>6985</wp:posOffset>
            </wp:positionV>
            <wp:extent cx="5343525" cy="3381375"/>
            <wp:effectExtent l="0" t="0" r="9525" b="9525"/>
            <wp:wrapSquare wrapText="bothSides"/>
            <wp:docPr id="280" name="Picture 280"/>
            <wp:cNvGraphicFramePr/>
            <a:graphic xmlns:a="http://schemas.openxmlformats.org/drawingml/2006/main">
              <a:graphicData uri="http://schemas.openxmlformats.org/drawingml/2006/picture">
                <pic:pic xmlns:pic="http://schemas.openxmlformats.org/drawingml/2006/picture">
                  <pic:nvPicPr>
                    <pic:cNvPr id="280" name="Picture 280"/>
                    <pic:cNvPicPr/>
                  </pic:nvPicPr>
                  <pic:blipFill>
                    <a:blip r:embed="rId9"/>
                    <a:stretch>
                      <a:fillRect/>
                    </a:stretch>
                  </pic:blipFill>
                  <pic:spPr>
                    <a:xfrm>
                      <a:off x="0" y="0"/>
                      <a:ext cx="5343525" cy="3381375"/>
                    </a:xfrm>
                    <a:prstGeom prst="rect">
                      <a:avLst/>
                    </a:prstGeom>
                  </pic:spPr>
                </pic:pic>
              </a:graphicData>
            </a:graphic>
            <wp14:sizeRelH relativeFrom="margin">
              <wp14:pctWidth>0</wp14:pctWidth>
            </wp14:sizeRelH>
            <wp14:sizeRelV relativeFrom="margin">
              <wp14:pctHeight>0</wp14:pctHeight>
            </wp14:sizeRelV>
          </wp:anchor>
        </w:drawing>
      </w:r>
      <w:r w:rsidR="00BD170B">
        <w:t xml:space="preserve"> </w:t>
      </w:r>
    </w:p>
    <w:p w:rsidR="00076382" w:rsidRDefault="00BD170B">
      <w:pPr>
        <w:spacing w:after="215" w:line="259" w:lineRule="auto"/>
        <w:ind w:left="0" w:firstLine="0"/>
      </w:pPr>
      <w:r>
        <w:t xml:space="preserve"> </w:t>
      </w:r>
    </w:p>
    <w:p w:rsidR="00911F8B" w:rsidRDefault="00911F8B">
      <w:pPr>
        <w:spacing w:after="151"/>
      </w:pPr>
    </w:p>
    <w:p w:rsidR="00911F8B" w:rsidRDefault="00911F8B">
      <w:pPr>
        <w:spacing w:after="151"/>
      </w:pPr>
    </w:p>
    <w:p w:rsidR="00911F8B" w:rsidRDefault="00911F8B">
      <w:pPr>
        <w:spacing w:after="151"/>
      </w:pPr>
    </w:p>
    <w:p w:rsidR="00911F8B" w:rsidRDefault="00911F8B">
      <w:pPr>
        <w:spacing w:after="151"/>
      </w:pPr>
    </w:p>
    <w:p w:rsidR="00911F8B" w:rsidRDefault="00911F8B">
      <w:pPr>
        <w:spacing w:after="151"/>
      </w:pPr>
    </w:p>
    <w:p w:rsidR="00911F8B" w:rsidRDefault="00911F8B">
      <w:pPr>
        <w:spacing w:after="151"/>
      </w:pPr>
    </w:p>
    <w:p w:rsidR="00911F8B" w:rsidRDefault="00911F8B">
      <w:pPr>
        <w:spacing w:after="151"/>
      </w:pPr>
    </w:p>
    <w:p w:rsidR="00911F8B" w:rsidRDefault="00911F8B">
      <w:pPr>
        <w:spacing w:after="151"/>
      </w:pPr>
    </w:p>
    <w:p w:rsidR="00911F8B" w:rsidRDefault="00911F8B">
      <w:pPr>
        <w:spacing w:after="151"/>
      </w:pPr>
    </w:p>
    <w:p w:rsidR="00911F8B" w:rsidRDefault="00911F8B">
      <w:pPr>
        <w:spacing w:after="151"/>
      </w:pPr>
    </w:p>
    <w:p w:rsidR="00076382" w:rsidRDefault="00BD170B" w:rsidP="00911F8B">
      <w:pPr>
        <w:spacing w:after="151"/>
        <w:jc w:val="both"/>
      </w:pPr>
      <w:r>
        <w:t xml:space="preserve">Pirms darbiņiem, skolotāja aicina izkustināt savus pirkstiņus un kopā nodziedāt rotaļdziesmu “Desmit pirkstiņi danco”. </w:t>
      </w:r>
    </w:p>
    <w:p w:rsidR="00076382" w:rsidRDefault="00BD170B" w:rsidP="00911F8B">
      <w:pPr>
        <w:jc w:val="both"/>
      </w:pPr>
      <w:r>
        <w:t xml:space="preserve">Skolotāja un “Ābols” aicina bērnus uz grupu pie galdiem darboties tālāk.  </w:t>
      </w:r>
    </w:p>
    <w:p w:rsidR="00076382" w:rsidRDefault="00BD170B" w:rsidP="00911F8B">
      <w:pPr>
        <w:spacing w:after="2"/>
        <w:jc w:val="both"/>
      </w:pPr>
      <w:r>
        <w:t>Skolotāja un bērni pienāk pie katra galda</w:t>
      </w:r>
      <w:r w:rsidR="00841821">
        <w:t>,</w:t>
      </w:r>
      <w:r>
        <w:t xml:space="preserve"> apskata saliktos materiālus un pārrunā, </w:t>
      </w:r>
      <w:r w:rsidR="00841821">
        <w:t>ko pie katra galda varētu darīt.</w:t>
      </w:r>
      <w:r>
        <w:t xml:space="preserve"> Bērni izsaka savas domas un idejas. </w:t>
      </w:r>
    </w:p>
    <w:p w:rsidR="00076382" w:rsidRDefault="00BD170B">
      <w:pPr>
        <w:spacing w:after="0" w:line="259" w:lineRule="auto"/>
        <w:ind w:left="-860" w:right="-615" w:firstLine="0"/>
      </w:pPr>
      <w:r>
        <w:rPr>
          <w:rFonts w:ascii="Calibri" w:eastAsia="Calibri" w:hAnsi="Calibri" w:cs="Calibri"/>
          <w:noProof/>
          <w:sz w:val="22"/>
        </w:rPr>
        <w:lastRenderedPageBreak/>
        <mc:AlternateContent>
          <mc:Choice Requires="wpg">
            <w:drawing>
              <wp:inline distT="0" distB="0" distL="0" distR="0">
                <wp:extent cx="6874384" cy="5137137"/>
                <wp:effectExtent l="0" t="0" r="0" b="0"/>
                <wp:docPr id="3381" name="Group 3381"/>
                <wp:cNvGraphicFramePr/>
                <a:graphic xmlns:a="http://schemas.openxmlformats.org/drawingml/2006/main">
                  <a:graphicData uri="http://schemas.microsoft.com/office/word/2010/wordprocessingGroup">
                    <wpg:wgp>
                      <wpg:cNvGrpSpPr/>
                      <wpg:grpSpPr>
                        <a:xfrm>
                          <a:off x="0" y="0"/>
                          <a:ext cx="6874384" cy="5137137"/>
                          <a:chOff x="0" y="0"/>
                          <a:chExt cx="6874384" cy="5137137"/>
                        </a:xfrm>
                      </wpg:grpSpPr>
                      <pic:pic xmlns:pic="http://schemas.openxmlformats.org/drawingml/2006/picture">
                        <pic:nvPicPr>
                          <pic:cNvPr id="272" name="Picture 272"/>
                          <pic:cNvPicPr/>
                        </pic:nvPicPr>
                        <pic:blipFill>
                          <a:blip r:embed="rId10"/>
                          <a:stretch>
                            <a:fillRect/>
                          </a:stretch>
                        </pic:blipFill>
                        <pic:spPr>
                          <a:xfrm>
                            <a:off x="19050" y="0"/>
                            <a:ext cx="3359785" cy="2519680"/>
                          </a:xfrm>
                          <a:prstGeom prst="rect">
                            <a:avLst/>
                          </a:prstGeom>
                        </pic:spPr>
                      </pic:pic>
                      <pic:pic xmlns:pic="http://schemas.openxmlformats.org/drawingml/2006/picture">
                        <pic:nvPicPr>
                          <pic:cNvPr id="274" name="Picture 274"/>
                          <pic:cNvPicPr/>
                        </pic:nvPicPr>
                        <pic:blipFill>
                          <a:blip r:embed="rId11"/>
                          <a:stretch>
                            <a:fillRect/>
                          </a:stretch>
                        </pic:blipFill>
                        <pic:spPr>
                          <a:xfrm>
                            <a:off x="3505200" y="0"/>
                            <a:ext cx="3359659" cy="2519680"/>
                          </a:xfrm>
                          <a:prstGeom prst="rect">
                            <a:avLst/>
                          </a:prstGeom>
                        </pic:spPr>
                      </pic:pic>
                      <pic:pic xmlns:pic="http://schemas.openxmlformats.org/drawingml/2006/picture">
                        <pic:nvPicPr>
                          <pic:cNvPr id="276" name="Picture 276"/>
                          <pic:cNvPicPr/>
                        </pic:nvPicPr>
                        <pic:blipFill>
                          <a:blip r:embed="rId12"/>
                          <a:stretch>
                            <a:fillRect/>
                          </a:stretch>
                        </pic:blipFill>
                        <pic:spPr>
                          <a:xfrm>
                            <a:off x="0" y="2617458"/>
                            <a:ext cx="3359785" cy="2519680"/>
                          </a:xfrm>
                          <a:prstGeom prst="rect">
                            <a:avLst/>
                          </a:prstGeom>
                        </pic:spPr>
                      </pic:pic>
                      <pic:pic xmlns:pic="http://schemas.openxmlformats.org/drawingml/2006/picture">
                        <pic:nvPicPr>
                          <pic:cNvPr id="278" name="Picture 278"/>
                          <pic:cNvPicPr/>
                        </pic:nvPicPr>
                        <pic:blipFill>
                          <a:blip r:embed="rId13"/>
                          <a:stretch>
                            <a:fillRect/>
                          </a:stretch>
                        </pic:blipFill>
                        <pic:spPr>
                          <a:xfrm>
                            <a:off x="3514725" y="2617458"/>
                            <a:ext cx="3359659" cy="2519680"/>
                          </a:xfrm>
                          <a:prstGeom prst="rect">
                            <a:avLst/>
                          </a:prstGeom>
                        </pic:spPr>
                      </pic:pic>
                    </wpg:wgp>
                  </a:graphicData>
                </a:graphic>
              </wp:inline>
            </w:drawing>
          </mc:Choice>
          <mc:Fallback xmlns:a="http://schemas.openxmlformats.org/drawingml/2006/main">
            <w:pict>
              <v:group id="Group 3381" style="width:541.29pt;height:404.499pt;mso-position-horizontal-relative:char;mso-position-vertical-relative:line" coordsize="68743,51371">
                <v:shape id="Picture 272" style="position:absolute;width:33597;height:25196;left:190;top:0;" filled="f">
                  <v:imagedata r:id="rId14"/>
                </v:shape>
                <v:shape id="Picture 274" style="position:absolute;width:33596;height:25196;left:35052;top:0;" filled="f">
                  <v:imagedata r:id="rId15"/>
                </v:shape>
                <v:shape id="Picture 276" style="position:absolute;width:33597;height:25196;left:0;top:26174;" filled="f">
                  <v:imagedata r:id="rId16"/>
                </v:shape>
                <v:shape id="Picture 278" style="position:absolute;width:33596;height:25196;left:35147;top:26174;" filled="f">
                  <v:imagedata r:id="rId17"/>
                </v:shape>
              </v:group>
            </w:pict>
          </mc:Fallback>
        </mc:AlternateContent>
      </w:r>
    </w:p>
    <w:p w:rsidR="00911F8B" w:rsidRDefault="00911F8B">
      <w:pPr>
        <w:spacing w:after="181" w:line="282" w:lineRule="auto"/>
        <w:ind w:left="0" w:firstLine="0"/>
        <w:rPr>
          <w:i/>
        </w:rPr>
      </w:pPr>
    </w:p>
    <w:p w:rsidR="00076382" w:rsidRDefault="00BD170B">
      <w:pPr>
        <w:spacing w:after="181" w:line="282" w:lineRule="auto"/>
        <w:ind w:left="0" w:firstLine="0"/>
      </w:pPr>
      <w:r>
        <w:rPr>
          <w:i/>
        </w:rPr>
        <w:t>Lai noskaidrotu, pie kura no galdiem sākt darboties, bērni</w:t>
      </w:r>
      <w:r w:rsidR="00841821">
        <w:rPr>
          <w:i/>
        </w:rPr>
        <w:t xml:space="preserve"> </w:t>
      </w:r>
      <w:r>
        <w:rPr>
          <w:i/>
        </w:rPr>
        <w:t xml:space="preserve">tiek aicināti izlozēt vienu “smaidiņu”(smaidiņi ir četrās krāsās-zils, sarkans, dzeltens un zaļš). Uz katra galda arī ir novietots viens “smaidiņš” noteiktā krāsā. Bērns sāk darboties pie tā galda, kādas krāsas ”smaidiņu” viņš ir izlozējis. </w:t>
      </w:r>
    </w:p>
    <w:p w:rsidR="00076382" w:rsidRDefault="00BD170B" w:rsidP="00911F8B">
      <w:pPr>
        <w:jc w:val="both"/>
      </w:pPr>
      <w:r>
        <w:rPr>
          <w:b/>
          <w:u w:val="single" w:color="000000"/>
        </w:rPr>
        <w:t>1.galds Nepieciešamie materiāli:</w:t>
      </w:r>
      <w:r w:rsidR="003134E2">
        <w:t xml:space="preserve"> Iepriekšējā dienā </w:t>
      </w:r>
      <w:r>
        <w:t>no balta papīra izgriez</w:t>
      </w:r>
      <w:r w:rsidR="003134E2">
        <w:t>tas</w:t>
      </w:r>
      <w:r>
        <w:t xml:space="preserve"> burciņas</w:t>
      </w:r>
      <w:r w:rsidR="003134E2">
        <w:t xml:space="preserve"> (bērnu darbs)</w:t>
      </w:r>
      <w:r>
        <w:t xml:space="preserve">, ābolu pusītes, guaša krāsas, otas, drāniņas, ūdens trauki otu skalošanai, vaskadrāna.  </w:t>
      </w:r>
    </w:p>
    <w:p w:rsidR="00076382" w:rsidRDefault="00BD170B" w:rsidP="00911F8B">
      <w:pPr>
        <w:jc w:val="both"/>
      </w:pPr>
      <w:r>
        <w:t xml:space="preserve">Bērni ar guaša krāsām nokrāso ābola pusīti un veido ābolu nospiedumus savā burciņā-“Kompots ziemai”. </w:t>
      </w:r>
    </w:p>
    <w:p w:rsidR="00076382" w:rsidRDefault="00BD170B">
      <w:pPr>
        <w:tabs>
          <w:tab w:val="center" w:pos="4646"/>
        </w:tabs>
        <w:spacing w:after="234" w:line="259" w:lineRule="auto"/>
        <w:ind w:left="0" w:firstLine="0"/>
      </w:pPr>
      <w:r>
        <w:lastRenderedPageBreak/>
        <w:t xml:space="preserve"> </w:t>
      </w:r>
      <w:r>
        <w:tab/>
      </w:r>
      <w:r>
        <w:rPr>
          <w:rFonts w:ascii="Calibri" w:eastAsia="Calibri" w:hAnsi="Calibri" w:cs="Calibri"/>
          <w:noProof/>
          <w:sz w:val="22"/>
        </w:rPr>
        <mc:AlternateContent>
          <mc:Choice Requires="wpg">
            <w:drawing>
              <wp:inline distT="0" distB="0" distL="0" distR="0">
                <wp:extent cx="5067935" cy="3258312"/>
                <wp:effectExtent l="0" t="0" r="0" b="0"/>
                <wp:docPr id="3379" name="Group 3379"/>
                <wp:cNvGraphicFramePr/>
                <a:graphic xmlns:a="http://schemas.openxmlformats.org/drawingml/2006/main">
                  <a:graphicData uri="http://schemas.microsoft.com/office/word/2010/wordprocessingGroup">
                    <wpg:wgp>
                      <wpg:cNvGrpSpPr/>
                      <wpg:grpSpPr>
                        <a:xfrm>
                          <a:off x="0" y="0"/>
                          <a:ext cx="5067935" cy="3258312"/>
                          <a:chOff x="0" y="0"/>
                          <a:chExt cx="5067935" cy="3258312"/>
                        </a:xfrm>
                      </wpg:grpSpPr>
                      <pic:pic xmlns:pic="http://schemas.openxmlformats.org/drawingml/2006/picture">
                        <pic:nvPicPr>
                          <pic:cNvPr id="339" name="Picture 339"/>
                          <pic:cNvPicPr/>
                        </pic:nvPicPr>
                        <pic:blipFill>
                          <a:blip r:embed="rId18"/>
                          <a:stretch>
                            <a:fillRect/>
                          </a:stretch>
                        </pic:blipFill>
                        <pic:spPr>
                          <a:xfrm>
                            <a:off x="0" y="19050"/>
                            <a:ext cx="2429510" cy="3239262"/>
                          </a:xfrm>
                          <a:prstGeom prst="rect">
                            <a:avLst/>
                          </a:prstGeom>
                        </pic:spPr>
                      </pic:pic>
                      <pic:pic xmlns:pic="http://schemas.openxmlformats.org/drawingml/2006/picture">
                        <pic:nvPicPr>
                          <pic:cNvPr id="341" name="Picture 341"/>
                          <pic:cNvPicPr/>
                        </pic:nvPicPr>
                        <pic:blipFill>
                          <a:blip r:embed="rId19"/>
                          <a:stretch>
                            <a:fillRect/>
                          </a:stretch>
                        </pic:blipFill>
                        <pic:spPr>
                          <a:xfrm>
                            <a:off x="2638425" y="0"/>
                            <a:ext cx="2429510" cy="3239262"/>
                          </a:xfrm>
                          <a:prstGeom prst="rect">
                            <a:avLst/>
                          </a:prstGeom>
                        </pic:spPr>
                      </pic:pic>
                    </wpg:wgp>
                  </a:graphicData>
                </a:graphic>
              </wp:inline>
            </w:drawing>
          </mc:Choice>
          <mc:Fallback xmlns:a="http://schemas.openxmlformats.org/drawingml/2006/main">
            <w:pict>
              <v:group id="Group 3379" style="width:399.05pt;height:256.56pt;mso-position-horizontal-relative:char;mso-position-vertical-relative:line" coordsize="50679,32583">
                <v:shape id="Picture 339" style="position:absolute;width:24295;height:32392;left:0;top:190;" filled="f">
                  <v:imagedata r:id="rId20"/>
                </v:shape>
                <v:shape id="Picture 341" style="position:absolute;width:24295;height:32392;left:26384;top:0;" filled="f">
                  <v:imagedata r:id="rId21"/>
                </v:shape>
              </v:group>
            </w:pict>
          </mc:Fallback>
        </mc:AlternateContent>
      </w:r>
    </w:p>
    <w:p w:rsidR="00076382" w:rsidRDefault="00BD170B">
      <w:pPr>
        <w:spacing w:after="0"/>
      </w:pPr>
      <w:r>
        <w:rPr>
          <w:b/>
          <w:u w:val="single" w:color="000000"/>
        </w:rPr>
        <w:t>2.galds Nepieciešamie materiāli:</w:t>
      </w:r>
      <w:r>
        <w:t xml:space="preserve"> Galda paliktņi, plastmasas nazīši, āboli, plastmasas šķirotājs ar uzrakstiem uzrakstiem-SĒKLAS, MĪKSTUMS, KĀTS, LAPA, MIZA, SERDE. Bērni izvēlas ābolu, griež ar nazīti ābolu kompotam, noņem kātu, lapu, ja tā ir, notīra mizu, sagriež ābola mīkstumu gabaliņos. Bērni </w:t>
      </w:r>
    </w:p>
    <w:p w:rsidR="00076382" w:rsidRDefault="00BD170B">
      <w:pPr>
        <w:spacing w:after="0" w:line="259" w:lineRule="auto"/>
        <w:ind w:left="-1205" w:right="-255" w:firstLine="0"/>
      </w:pPr>
      <w:r>
        <w:rPr>
          <w:rFonts w:ascii="Calibri" w:eastAsia="Calibri" w:hAnsi="Calibri" w:cs="Calibri"/>
          <w:noProof/>
          <w:sz w:val="22"/>
        </w:rPr>
        <mc:AlternateContent>
          <mc:Choice Requires="wpg">
            <w:drawing>
              <wp:inline distT="0" distB="0" distL="0" distR="0">
                <wp:extent cx="6864859" cy="2529205"/>
                <wp:effectExtent l="0" t="0" r="0" b="0"/>
                <wp:docPr id="3380" name="Group 3380"/>
                <wp:cNvGraphicFramePr/>
                <a:graphic xmlns:a="http://schemas.openxmlformats.org/drawingml/2006/main">
                  <a:graphicData uri="http://schemas.microsoft.com/office/word/2010/wordprocessingGroup">
                    <wpg:wgp>
                      <wpg:cNvGrpSpPr/>
                      <wpg:grpSpPr>
                        <a:xfrm>
                          <a:off x="0" y="0"/>
                          <a:ext cx="6864859" cy="2529205"/>
                          <a:chOff x="0" y="0"/>
                          <a:chExt cx="6864859" cy="2529205"/>
                        </a:xfrm>
                      </wpg:grpSpPr>
                      <pic:pic xmlns:pic="http://schemas.openxmlformats.org/drawingml/2006/picture">
                        <pic:nvPicPr>
                          <pic:cNvPr id="343" name="Picture 343"/>
                          <pic:cNvPicPr/>
                        </pic:nvPicPr>
                        <pic:blipFill>
                          <a:blip r:embed="rId22"/>
                          <a:stretch>
                            <a:fillRect/>
                          </a:stretch>
                        </pic:blipFill>
                        <pic:spPr>
                          <a:xfrm>
                            <a:off x="0" y="9525"/>
                            <a:ext cx="3359658" cy="2519680"/>
                          </a:xfrm>
                          <a:prstGeom prst="rect">
                            <a:avLst/>
                          </a:prstGeom>
                        </pic:spPr>
                      </pic:pic>
                      <pic:pic xmlns:pic="http://schemas.openxmlformats.org/drawingml/2006/picture">
                        <pic:nvPicPr>
                          <pic:cNvPr id="345" name="Picture 345"/>
                          <pic:cNvPicPr/>
                        </pic:nvPicPr>
                        <pic:blipFill>
                          <a:blip r:embed="rId23"/>
                          <a:stretch>
                            <a:fillRect/>
                          </a:stretch>
                        </pic:blipFill>
                        <pic:spPr>
                          <a:xfrm>
                            <a:off x="3505200" y="0"/>
                            <a:ext cx="3359659" cy="2519680"/>
                          </a:xfrm>
                          <a:prstGeom prst="rect">
                            <a:avLst/>
                          </a:prstGeom>
                        </pic:spPr>
                      </pic:pic>
                    </wpg:wgp>
                  </a:graphicData>
                </a:graphic>
              </wp:inline>
            </w:drawing>
          </mc:Choice>
          <mc:Fallback xmlns:a="http://schemas.openxmlformats.org/drawingml/2006/main">
            <w:pict>
              <v:group id="Group 3380" style="width:540.54pt;height:199.15pt;mso-position-horizontal-relative:char;mso-position-vertical-relative:line" coordsize="68648,25292">
                <v:shape id="Picture 343" style="position:absolute;width:33596;height:25196;left:0;top:95;" filled="f">
                  <v:imagedata r:id="rId24"/>
                </v:shape>
                <v:shape id="Picture 345" style="position:absolute;width:33596;height:25196;left:35052;top:0;" filled="f">
                  <v:imagedata r:id="rId25"/>
                </v:shape>
              </v:group>
            </w:pict>
          </mc:Fallback>
        </mc:AlternateContent>
      </w:r>
    </w:p>
    <w:p w:rsidR="00076382" w:rsidRDefault="00BD170B">
      <w:pPr>
        <w:spacing w:after="170"/>
      </w:pPr>
      <w:r>
        <w:t xml:space="preserve">izlasa, kur ir jāliek katra ābola sastāvdaļa un sašķiro tās. Pēc darbiņa bērni sakārto savu darba vietu. </w:t>
      </w:r>
    </w:p>
    <w:p w:rsidR="00076382" w:rsidRDefault="00BD170B">
      <w:pPr>
        <w:spacing w:after="0"/>
      </w:pPr>
      <w:r>
        <w:rPr>
          <w:b/>
          <w:u w:val="single" w:color="000000"/>
        </w:rPr>
        <w:t>3.galds Nepieciešamie materiāli:</w:t>
      </w:r>
      <w:r>
        <w:t xml:space="preserve"> Plastmasas šķirotājs ar ābola sastāvdaļu nosaukumiem, kas uzrakstīti ar rakstītajiem burtiem. Darba lapa ar ā</w:t>
      </w:r>
      <w:r w:rsidR="00841821">
        <w:t>bola attēlu. Bērniem darba lapā</w:t>
      </w:r>
      <w:r>
        <w:t xml:space="preserve"> ar rakstītajiem burtiem ir jāieraksta pareizās ābola sastāvdaļas- miza, kāts, lapa, sēklas, serde, mīkstums. </w:t>
      </w:r>
    </w:p>
    <w:p w:rsidR="00076382" w:rsidRDefault="00BD170B">
      <w:pPr>
        <w:spacing w:after="270" w:line="259" w:lineRule="auto"/>
        <w:ind w:left="-935" w:right="-575" w:firstLine="0"/>
      </w:pPr>
      <w:r>
        <w:rPr>
          <w:rFonts w:ascii="Calibri" w:eastAsia="Calibri" w:hAnsi="Calibri" w:cs="Calibri"/>
          <w:noProof/>
          <w:sz w:val="22"/>
        </w:rPr>
        <w:lastRenderedPageBreak/>
        <mc:AlternateContent>
          <mc:Choice Requires="wpg">
            <w:drawing>
              <wp:inline distT="0" distB="0" distL="0" distR="0">
                <wp:extent cx="6896609" cy="2529205"/>
                <wp:effectExtent l="0" t="0" r="0" b="0"/>
                <wp:docPr id="3674" name="Group 3674"/>
                <wp:cNvGraphicFramePr/>
                <a:graphic xmlns:a="http://schemas.openxmlformats.org/drawingml/2006/main">
                  <a:graphicData uri="http://schemas.microsoft.com/office/word/2010/wordprocessingGroup">
                    <wpg:wgp>
                      <wpg:cNvGrpSpPr/>
                      <wpg:grpSpPr>
                        <a:xfrm>
                          <a:off x="0" y="0"/>
                          <a:ext cx="6896609" cy="2529205"/>
                          <a:chOff x="0" y="0"/>
                          <a:chExt cx="6896609" cy="2529205"/>
                        </a:xfrm>
                      </wpg:grpSpPr>
                      <pic:pic xmlns:pic="http://schemas.openxmlformats.org/drawingml/2006/picture">
                        <pic:nvPicPr>
                          <pic:cNvPr id="442" name="Picture 442"/>
                          <pic:cNvPicPr/>
                        </pic:nvPicPr>
                        <pic:blipFill>
                          <a:blip r:embed="rId26"/>
                          <a:stretch>
                            <a:fillRect/>
                          </a:stretch>
                        </pic:blipFill>
                        <pic:spPr>
                          <a:xfrm>
                            <a:off x="0" y="9525"/>
                            <a:ext cx="3359658" cy="2519680"/>
                          </a:xfrm>
                          <a:prstGeom prst="rect">
                            <a:avLst/>
                          </a:prstGeom>
                        </pic:spPr>
                      </pic:pic>
                      <pic:pic xmlns:pic="http://schemas.openxmlformats.org/drawingml/2006/picture">
                        <pic:nvPicPr>
                          <pic:cNvPr id="444" name="Picture 444"/>
                          <pic:cNvPicPr/>
                        </pic:nvPicPr>
                        <pic:blipFill>
                          <a:blip r:embed="rId27"/>
                          <a:stretch>
                            <a:fillRect/>
                          </a:stretch>
                        </pic:blipFill>
                        <pic:spPr>
                          <a:xfrm>
                            <a:off x="3536950" y="0"/>
                            <a:ext cx="3359659" cy="2519680"/>
                          </a:xfrm>
                          <a:prstGeom prst="rect">
                            <a:avLst/>
                          </a:prstGeom>
                        </pic:spPr>
                      </pic:pic>
                    </wpg:wgp>
                  </a:graphicData>
                </a:graphic>
              </wp:inline>
            </w:drawing>
          </mc:Choice>
          <mc:Fallback xmlns:a="http://schemas.openxmlformats.org/drawingml/2006/main">
            <w:pict>
              <v:group id="Group 3674" style="width:543.04pt;height:199.15pt;mso-position-horizontal-relative:char;mso-position-vertical-relative:line" coordsize="68966,25292">
                <v:shape id="Picture 442" style="position:absolute;width:33596;height:25196;left:0;top:95;" filled="f">
                  <v:imagedata r:id="rId28"/>
                </v:shape>
                <v:shape id="Picture 444" style="position:absolute;width:33596;height:25196;left:35369;top:0;" filled="f">
                  <v:imagedata r:id="rId29"/>
                </v:shape>
              </v:group>
            </w:pict>
          </mc:Fallback>
        </mc:AlternateContent>
      </w:r>
    </w:p>
    <w:p w:rsidR="00076382" w:rsidRDefault="00BD170B">
      <w:pPr>
        <w:spacing w:after="167"/>
      </w:pPr>
      <w:r>
        <w:rPr>
          <w:b/>
          <w:u w:val="single" w:color="000000"/>
        </w:rPr>
        <w:t>4.galds Nepieciešamie materiāli:</w:t>
      </w:r>
      <w:r>
        <w:t xml:space="preserve"> No kartona izgrieztas burciņas, papīra ābolīši dažādās krāsās, līmes zīmuļi, drāniņa, parastais zīmulis, balta papīra lapa.  </w:t>
      </w:r>
    </w:p>
    <w:p w:rsidR="00076382" w:rsidRDefault="00841821">
      <w:pPr>
        <w:spacing w:after="160"/>
      </w:pPr>
      <w:r>
        <w:t xml:space="preserve">Bērni ar parasto zīmuli (izmantojot trafaretu) uz baltas lapas apvelk </w:t>
      </w:r>
      <w:r w:rsidR="00BD170B">
        <w:t>vairākas burciņas pēc izvē</w:t>
      </w:r>
      <w:r w:rsidR="003134E2">
        <w:t>les</w:t>
      </w:r>
      <w:r>
        <w:t>.</w:t>
      </w:r>
      <w:r w:rsidR="003134E2">
        <w:t xml:space="preserve"> </w:t>
      </w:r>
      <w:r>
        <w:t>K</w:t>
      </w:r>
      <w:r w:rsidR="003134E2">
        <w:t>atrā burciņā</w:t>
      </w:r>
      <w:r w:rsidR="00BD170B">
        <w:t xml:space="preserve"> ieraksta kādu ciparu no 1-10. Tad, atbilstoši uzrakstītajam ciparam, ielīmē katrā burciņā</w:t>
      </w:r>
      <w:r>
        <w:t xml:space="preserve"> attiecīgo</w:t>
      </w:r>
      <w:r w:rsidR="00BD170B">
        <w:t xml:space="preserve"> skaitu krāsaino ābolīšu-“Ievārījums ziemai”. </w:t>
      </w:r>
    </w:p>
    <w:p w:rsidR="00076382" w:rsidRDefault="00841821">
      <w:pPr>
        <w:spacing w:after="149"/>
      </w:pPr>
      <w:r>
        <w:t xml:space="preserve"> Bērni </w:t>
      </w:r>
      <w:r w:rsidR="00BD170B">
        <w:t>pabei</w:t>
      </w:r>
      <w:r>
        <w:t>dz</w:t>
      </w:r>
      <w:r w:rsidR="00BD170B">
        <w:t xml:space="preserve"> darbu pie viena galda, sakārto savu darba vietu, noliek savu darbiņu, a</w:t>
      </w:r>
      <w:r w:rsidR="003134E2">
        <w:t>tzīmējas</w:t>
      </w:r>
      <w:r w:rsidR="00BD170B">
        <w:t xml:space="preserve"> ieliekot sava vārda kartiņu traukā un dodas darboties pie nākošā galda, kur ir atbrīvojusies vieta.  </w:t>
      </w:r>
    </w:p>
    <w:p w:rsidR="00076382" w:rsidRDefault="00BD170B">
      <w:r>
        <w:rPr>
          <w:noProof/>
        </w:rPr>
        <w:drawing>
          <wp:anchor distT="0" distB="0" distL="114300" distR="114300" simplePos="0" relativeHeight="251662336" behindDoc="0" locked="0" layoutInCell="1" allowOverlap="0">
            <wp:simplePos x="0" y="0"/>
            <wp:positionH relativeFrom="column">
              <wp:posOffset>2626563</wp:posOffset>
            </wp:positionH>
            <wp:positionV relativeFrom="paragraph">
              <wp:posOffset>-166302</wp:posOffset>
            </wp:positionV>
            <wp:extent cx="3311398" cy="2483485"/>
            <wp:effectExtent l="0" t="0" r="0" b="0"/>
            <wp:wrapSquare wrapText="bothSides"/>
            <wp:docPr id="446" name="Picture 446"/>
            <wp:cNvGraphicFramePr/>
            <a:graphic xmlns:a="http://schemas.openxmlformats.org/drawingml/2006/main">
              <a:graphicData uri="http://schemas.openxmlformats.org/drawingml/2006/picture">
                <pic:pic xmlns:pic="http://schemas.openxmlformats.org/drawingml/2006/picture">
                  <pic:nvPicPr>
                    <pic:cNvPr id="446" name="Picture 446"/>
                    <pic:cNvPicPr/>
                  </pic:nvPicPr>
                  <pic:blipFill>
                    <a:blip r:embed="rId30"/>
                    <a:stretch>
                      <a:fillRect/>
                    </a:stretch>
                  </pic:blipFill>
                  <pic:spPr>
                    <a:xfrm>
                      <a:off x="0" y="0"/>
                      <a:ext cx="3311398" cy="2483485"/>
                    </a:xfrm>
                    <a:prstGeom prst="rect">
                      <a:avLst/>
                    </a:prstGeom>
                  </pic:spPr>
                </pic:pic>
              </a:graphicData>
            </a:graphic>
          </wp:anchor>
        </w:drawing>
      </w:r>
      <w:r>
        <w:rPr>
          <w:b/>
          <w:u w:val="single" w:color="000000"/>
        </w:rPr>
        <w:t>Nobeigums:</w:t>
      </w:r>
      <w:r>
        <w:rPr>
          <w:b/>
        </w:rPr>
        <w:t xml:space="preserve"> </w:t>
      </w:r>
      <w:r>
        <w:t>Pēc</w:t>
      </w:r>
      <w:r w:rsidR="003134E2">
        <w:t xml:space="preserve"> darbiņu veikšanas pie galdiem bērni</w:t>
      </w:r>
      <w:r>
        <w:t xml:space="preserve"> tika aicināti izveidot apli un kopā ar skolotāju pārrunāt, ko nodarbībā ir jaunu uzzinājuši, kas ir veicies vai arī, kas ir sagādājis grūtības? Bērni tiek aicināti novērtēt, kā viņiem šodien ir veicies. Paslavējam paši sevi</w:t>
      </w:r>
      <w:r w:rsidR="003134E2">
        <w:t>, ar plaukstiņu paši  sev</w:t>
      </w:r>
      <w:r>
        <w:t xml:space="preserve"> maigi noglaudām pleciņu! Visiem paldies par darbu! </w:t>
      </w:r>
    </w:p>
    <w:sectPr w:rsidR="00076382">
      <w:footerReference w:type="even" r:id="rId31"/>
      <w:footerReference w:type="default" r:id="rId32"/>
      <w:footerReference w:type="first" r:id="rId33"/>
      <w:pgSz w:w="11904" w:h="16838"/>
      <w:pgMar w:top="1144" w:right="853" w:bottom="1250" w:left="1700" w:header="720"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5CC" w:rsidRDefault="00D275CC">
      <w:pPr>
        <w:spacing w:after="0" w:line="240" w:lineRule="auto"/>
      </w:pPr>
      <w:r>
        <w:separator/>
      </w:r>
    </w:p>
  </w:endnote>
  <w:endnote w:type="continuationSeparator" w:id="0">
    <w:p w:rsidR="00D275CC" w:rsidRDefault="00D27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382" w:rsidRDefault="00BD170B">
    <w:pPr>
      <w:spacing w:after="0" w:line="259" w:lineRule="auto"/>
      <w:ind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076382" w:rsidRDefault="00BD170B">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382" w:rsidRDefault="00BD170B">
    <w:pPr>
      <w:spacing w:after="0" w:line="259" w:lineRule="auto"/>
      <w:ind w:firstLine="0"/>
      <w:jc w:val="center"/>
    </w:pPr>
    <w:r>
      <w:fldChar w:fldCharType="begin"/>
    </w:r>
    <w:r>
      <w:instrText xml:space="preserve"> PAGE   \* MERGEFORMAT </w:instrText>
    </w:r>
    <w:r>
      <w:fldChar w:fldCharType="separate"/>
    </w:r>
    <w:r w:rsidR="00911F8B" w:rsidRPr="00911F8B">
      <w:rPr>
        <w:rFonts w:ascii="Calibri" w:eastAsia="Calibri" w:hAnsi="Calibri" w:cs="Calibri"/>
        <w:noProof/>
        <w:sz w:val="22"/>
      </w:rPr>
      <w:t>6</w:t>
    </w:r>
    <w:r>
      <w:rPr>
        <w:rFonts w:ascii="Calibri" w:eastAsia="Calibri" w:hAnsi="Calibri" w:cs="Calibri"/>
        <w:sz w:val="22"/>
      </w:rPr>
      <w:fldChar w:fldCharType="end"/>
    </w:r>
    <w:r>
      <w:rPr>
        <w:rFonts w:ascii="Calibri" w:eastAsia="Calibri" w:hAnsi="Calibri" w:cs="Calibri"/>
        <w:sz w:val="22"/>
      </w:rPr>
      <w:t xml:space="preserve"> </w:t>
    </w:r>
  </w:p>
  <w:p w:rsidR="00076382" w:rsidRDefault="00BD170B">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382" w:rsidRDefault="00BD170B">
    <w:pPr>
      <w:spacing w:after="0" w:line="259" w:lineRule="auto"/>
      <w:ind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076382" w:rsidRDefault="00BD170B">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5CC" w:rsidRDefault="00D275CC">
      <w:pPr>
        <w:spacing w:after="0" w:line="240" w:lineRule="auto"/>
      </w:pPr>
      <w:r>
        <w:separator/>
      </w:r>
    </w:p>
  </w:footnote>
  <w:footnote w:type="continuationSeparator" w:id="0">
    <w:p w:rsidR="00D275CC" w:rsidRDefault="00D275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382"/>
    <w:rsid w:val="00076382"/>
    <w:rsid w:val="001B017D"/>
    <w:rsid w:val="003134E2"/>
    <w:rsid w:val="00841821"/>
    <w:rsid w:val="00911F8B"/>
    <w:rsid w:val="009B5F6D"/>
    <w:rsid w:val="00BD170B"/>
    <w:rsid w:val="00D275CC"/>
    <w:rsid w:val="00F641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4B3C3"/>
  <w15:docId w15:val="{BCA467B7-C8A6-452C-B6AD-7843F171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2" w:line="290" w:lineRule="auto"/>
      <w:ind w:left="10" w:hanging="10"/>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9.jpg"/><Relationship Id="rId26" Type="http://schemas.openxmlformats.org/officeDocument/2006/relationships/image" Target="media/image13.jpg"/><Relationship Id="rId3" Type="http://schemas.openxmlformats.org/officeDocument/2006/relationships/webSettings" Target="webSettings.xml"/><Relationship Id="rId21" Type="http://schemas.openxmlformats.org/officeDocument/2006/relationships/image" Target="media/image90.jpg"/><Relationship Id="rId34" Type="http://schemas.openxmlformats.org/officeDocument/2006/relationships/fontTable" Target="fontTable.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60.jpg"/><Relationship Id="rId25" Type="http://schemas.openxmlformats.org/officeDocument/2006/relationships/image" Target="media/image110.jpg"/><Relationship Id="rId33"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image" Target="media/image50.jpg"/><Relationship Id="rId20" Type="http://schemas.openxmlformats.org/officeDocument/2006/relationships/image" Target="media/image80.jpg"/><Relationship Id="rId29" Type="http://schemas.openxmlformats.org/officeDocument/2006/relationships/image" Target="media/image130.jp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image" Target="media/image100.jpg"/><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40.jpg"/><Relationship Id="rId23" Type="http://schemas.openxmlformats.org/officeDocument/2006/relationships/image" Target="media/image12.jpg"/><Relationship Id="rId28" Type="http://schemas.openxmlformats.org/officeDocument/2006/relationships/image" Target="media/image120.jpg"/><Relationship Id="rId10" Type="http://schemas.openxmlformats.org/officeDocument/2006/relationships/image" Target="media/image5.jpg"/><Relationship Id="rId19" Type="http://schemas.openxmlformats.org/officeDocument/2006/relationships/image" Target="media/image10.jpg"/><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30.jpg"/><Relationship Id="rId22" Type="http://schemas.openxmlformats.org/officeDocument/2006/relationships/image" Target="media/image11.jpg"/><Relationship Id="rId27" Type="http://schemas.openxmlformats.org/officeDocument/2006/relationships/image" Target="media/image14.jpg"/><Relationship Id="rId30" Type="http://schemas.openxmlformats.org/officeDocument/2006/relationships/image" Target="media/image15.jpg"/><Relationship Id="rId35" Type="http://schemas.openxmlformats.org/officeDocument/2006/relationships/theme" Target="theme/theme1.xml"/><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3562</Words>
  <Characters>2031</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Илона</dc:creator>
  <cp:keywords/>
  <cp:lastModifiedBy>lietotajs</cp:lastModifiedBy>
  <cp:revision>5</cp:revision>
  <cp:lastPrinted>2023-03-01T07:39:00Z</cp:lastPrinted>
  <dcterms:created xsi:type="dcterms:W3CDTF">2023-03-01T07:40:00Z</dcterms:created>
  <dcterms:modified xsi:type="dcterms:W3CDTF">2023-04-14T07:33:00Z</dcterms:modified>
</cp:coreProperties>
</file>